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26B7" w14:textId="0645C830" w:rsidR="006D417E" w:rsidRPr="005052EB" w:rsidRDefault="006D417E" w:rsidP="006D417E">
      <w:r w:rsidRPr="005052EB">
        <w:t xml:space="preserve">Auditory Processing Disorder (APD) </w:t>
      </w:r>
      <w:r w:rsidR="008A0653" w:rsidRPr="005052EB">
        <w:t xml:space="preserve">Clinic at the Nuffield Hearing and Speech </w:t>
      </w:r>
      <w:r w:rsidR="006B7813" w:rsidRPr="005052EB">
        <w:t>C</w:t>
      </w:r>
      <w:r w:rsidR="008A0653" w:rsidRPr="005052EB">
        <w:t>entre</w:t>
      </w:r>
      <w:r w:rsidR="006B7813" w:rsidRPr="005052EB">
        <w:t>, London.</w:t>
      </w:r>
      <w:r w:rsidR="008A0653" w:rsidRPr="005052EB">
        <w:t xml:space="preserve"> </w:t>
      </w:r>
      <w:r w:rsidR="006B7813" w:rsidRPr="005052EB">
        <w:t xml:space="preserve"> </w:t>
      </w:r>
    </w:p>
    <w:p w14:paraId="4ECF2D58" w14:textId="77777777" w:rsidR="008A0653" w:rsidRPr="005052EB" w:rsidRDefault="008A0653" w:rsidP="006D417E">
      <w:pPr>
        <w:rPr>
          <w:b/>
        </w:rPr>
      </w:pPr>
    </w:p>
    <w:p w14:paraId="7D0B7456" w14:textId="77777777" w:rsidR="006D417E" w:rsidRPr="005052EB" w:rsidRDefault="006D417E" w:rsidP="006D417E">
      <w:pPr>
        <w:rPr>
          <w:b/>
        </w:rPr>
      </w:pPr>
      <w:r w:rsidRPr="005052EB">
        <w:rPr>
          <w:b/>
        </w:rPr>
        <w:t>Referral Criteria</w:t>
      </w:r>
    </w:p>
    <w:p w14:paraId="3B7B129C" w14:textId="77777777" w:rsidR="006D417E" w:rsidRPr="005052EB" w:rsidRDefault="006D417E" w:rsidP="008A0653">
      <w:r w:rsidRPr="005052EB">
        <w:t xml:space="preserve">1. </w:t>
      </w:r>
      <w:r w:rsidRPr="005052EB">
        <w:rPr>
          <w:b/>
        </w:rPr>
        <w:t>Age</w:t>
      </w:r>
      <w:r w:rsidRPr="005052EB">
        <w:t xml:space="preserve">: minimum developmental age </w:t>
      </w:r>
      <w:r w:rsidR="00DE61D0" w:rsidRPr="005052EB">
        <w:t>8</w:t>
      </w:r>
      <w:r w:rsidRPr="005052EB">
        <w:t xml:space="preserve"> </w:t>
      </w:r>
      <w:r w:rsidR="008A0653" w:rsidRPr="005052EB">
        <w:t>years</w:t>
      </w:r>
    </w:p>
    <w:p w14:paraId="7B85BED0" w14:textId="77777777" w:rsidR="008A0653" w:rsidRPr="005052EB" w:rsidRDefault="006D417E" w:rsidP="006D417E">
      <w:pPr>
        <w:rPr>
          <w:b/>
        </w:rPr>
      </w:pPr>
      <w:r w:rsidRPr="005052EB">
        <w:t xml:space="preserve">2. </w:t>
      </w:r>
      <w:r w:rsidR="008A0653" w:rsidRPr="005052EB">
        <w:t xml:space="preserve"> Child should be able to perform pure tone audiometry and should have normal hearing thresholds in both ears and normal middle ear function in both ears (</w:t>
      </w:r>
      <w:r w:rsidR="008A0653" w:rsidRPr="005052EB">
        <w:rPr>
          <w:b/>
        </w:rPr>
        <w:t>Audiological test results should be attached with referral and the assessment should be within 3 months of referral)</w:t>
      </w:r>
    </w:p>
    <w:p w14:paraId="54F63117" w14:textId="2C38F395" w:rsidR="008A0653" w:rsidRPr="005052EB" w:rsidRDefault="008A0653" w:rsidP="006D417E">
      <w:r w:rsidRPr="005052EB">
        <w:rPr>
          <w:b/>
        </w:rPr>
        <w:t xml:space="preserve">3. </w:t>
      </w:r>
      <w:r w:rsidRPr="005052EB">
        <w:t xml:space="preserve">There should be </w:t>
      </w:r>
      <w:r w:rsidRPr="005052EB">
        <w:rPr>
          <w:b/>
        </w:rPr>
        <w:t>symptoms indicating APD</w:t>
      </w:r>
      <w:r w:rsidRPr="005052EB">
        <w:t xml:space="preserve"> e.g. listening difficulties with background noise</w:t>
      </w:r>
    </w:p>
    <w:p w14:paraId="03C61F31" w14:textId="77777777" w:rsidR="008A0653" w:rsidRPr="005052EB" w:rsidRDefault="008A0653" w:rsidP="006D417E">
      <w:r w:rsidRPr="005052EB">
        <w:t xml:space="preserve">4. Children with speech and language difficulties, cognitive or developmental problems should be seen by the relevant professionals before they are referred for an APD </w:t>
      </w:r>
      <w:r w:rsidR="00196C4C" w:rsidRPr="005052EB">
        <w:t>assessment</w:t>
      </w:r>
    </w:p>
    <w:p w14:paraId="62A75A7D" w14:textId="77777777" w:rsidR="008A0653" w:rsidRPr="005052EB" w:rsidRDefault="008A0653" w:rsidP="006D417E">
      <w:r w:rsidRPr="005052EB">
        <w:t>5</w:t>
      </w:r>
      <w:r w:rsidRPr="005052EB">
        <w:rPr>
          <w:b/>
        </w:rPr>
        <w:t>. Reports</w:t>
      </w:r>
      <w:r w:rsidRPr="005052EB">
        <w:t xml:space="preserve"> from speech and language therapists, educational psychologists and paediatricians </w:t>
      </w:r>
      <w:r w:rsidRPr="005052EB">
        <w:rPr>
          <w:b/>
        </w:rPr>
        <w:t>should be attached with the referral</w:t>
      </w:r>
      <w:r w:rsidRPr="005052EB">
        <w:t>.</w:t>
      </w:r>
    </w:p>
    <w:p w14:paraId="49475662" w14:textId="77777777" w:rsidR="006D417E" w:rsidRPr="005052EB" w:rsidRDefault="006D417E" w:rsidP="006D417E">
      <w:r w:rsidRPr="005052EB">
        <w:rPr>
          <w:b/>
        </w:rPr>
        <w:t>Exclusions:</w:t>
      </w:r>
      <w:r w:rsidRPr="005052EB">
        <w:t xml:space="preserve"> We do not accept children with</w:t>
      </w:r>
    </w:p>
    <w:p w14:paraId="50C9D9CC" w14:textId="77777777" w:rsidR="006D417E" w:rsidRPr="005052EB" w:rsidRDefault="006D417E" w:rsidP="00196C4C">
      <w:pPr>
        <w:pStyle w:val="ListParagraph"/>
        <w:numPr>
          <w:ilvl w:val="0"/>
          <w:numId w:val="1"/>
        </w:numPr>
      </w:pPr>
      <w:r w:rsidRPr="005052EB">
        <w:t>Untreated ADHD</w:t>
      </w:r>
    </w:p>
    <w:p w14:paraId="6AB54C09" w14:textId="77777777" w:rsidR="006D417E" w:rsidRPr="005052EB" w:rsidRDefault="006D417E" w:rsidP="00196C4C">
      <w:pPr>
        <w:pStyle w:val="ListParagraph"/>
        <w:numPr>
          <w:ilvl w:val="0"/>
          <w:numId w:val="1"/>
        </w:numPr>
      </w:pPr>
      <w:r w:rsidRPr="005052EB">
        <w:t xml:space="preserve">Autism except </w:t>
      </w:r>
      <w:r w:rsidR="00196C4C" w:rsidRPr="005052EB">
        <w:t>very high functioning Autism</w:t>
      </w:r>
    </w:p>
    <w:p w14:paraId="4832E8CF" w14:textId="77777777" w:rsidR="006D417E" w:rsidRPr="005052EB" w:rsidRDefault="006D417E" w:rsidP="00196C4C">
      <w:pPr>
        <w:pStyle w:val="ListParagraph"/>
        <w:numPr>
          <w:ilvl w:val="0"/>
          <w:numId w:val="1"/>
        </w:numPr>
      </w:pPr>
      <w:r w:rsidRPr="005052EB">
        <w:t>Severe speech and language disorder</w:t>
      </w:r>
    </w:p>
    <w:p w14:paraId="641A2A7C" w14:textId="77777777" w:rsidR="00196C4C" w:rsidRPr="005052EB" w:rsidRDefault="00196C4C" w:rsidP="00196C4C">
      <w:pPr>
        <w:pStyle w:val="ListParagraph"/>
        <w:numPr>
          <w:ilvl w:val="0"/>
          <w:numId w:val="1"/>
        </w:numPr>
      </w:pPr>
      <w:r w:rsidRPr="005052EB">
        <w:t>Abnormal IQ</w:t>
      </w:r>
    </w:p>
    <w:p w14:paraId="6ADEF5D2" w14:textId="7B142837" w:rsidR="00F8724F" w:rsidRPr="005052EB" w:rsidRDefault="00F8724F" w:rsidP="00F8724F">
      <w:pPr>
        <w:spacing w:line="360" w:lineRule="auto"/>
        <w:rPr>
          <w:rStyle w:val="ms-rtecustom-uclhlinks"/>
          <w:rFonts w:ascii="Arial" w:hAnsi="Arial" w:cs="Arial"/>
          <w:b/>
          <w:bCs/>
        </w:rPr>
      </w:pPr>
      <w:r w:rsidRPr="005052EB">
        <w:rPr>
          <w:rStyle w:val="ms-rtecustom-uclhlinks"/>
          <w:rFonts w:ascii="Arial" w:hAnsi="Arial" w:cs="Arial"/>
          <w:b/>
          <w:bCs/>
        </w:rPr>
        <w:t>Address and contact details:</w:t>
      </w:r>
    </w:p>
    <w:p w14:paraId="2DD097ED" w14:textId="2952DC6C" w:rsidR="00F8724F" w:rsidRPr="005052EB" w:rsidRDefault="00F8724F" w:rsidP="00F8724F">
      <w:pPr>
        <w:spacing w:line="360" w:lineRule="auto"/>
        <w:rPr>
          <w:rFonts w:ascii="Arial" w:hAnsi="Arial" w:cs="Arial"/>
        </w:rPr>
      </w:pPr>
      <w:r w:rsidRPr="005052EB">
        <w:rPr>
          <w:rStyle w:val="ms-rtecustom-uclhlinks"/>
          <w:rFonts w:ascii="Arial" w:hAnsi="Arial" w:cs="Arial"/>
        </w:rPr>
        <w:t xml:space="preserve">Royal National ENT and Eastman Dental Hospitals </w:t>
      </w:r>
    </w:p>
    <w:p w14:paraId="3661338B" w14:textId="77777777" w:rsidR="00F8724F" w:rsidRPr="005052EB" w:rsidRDefault="00F8724F" w:rsidP="005052EB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5052EB">
        <w:rPr>
          <w:rFonts w:ascii="Arial" w:hAnsi="Arial" w:cs="Arial"/>
          <w:sz w:val="22"/>
          <w:szCs w:val="22"/>
        </w:rPr>
        <w:t>47-49 Huntley Street</w:t>
      </w:r>
      <w:r w:rsidRPr="005052EB">
        <w:rPr>
          <w:rFonts w:ascii="Arial" w:hAnsi="Arial" w:cs="Arial"/>
          <w:sz w:val="22"/>
          <w:szCs w:val="22"/>
        </w:rPr>
        <w:br/>
        <w:t>London</w:t>
      </w:r>
      <w:r w:rsidRPr="005052EB">
        <w:rPr>
          <w:rFonts w:ascii="Arial" w:hAnsi="Arial" w:cs="Arial"/>
          <w:sz w:val="22"/>
          <w:szCs w:val="22"/>
        </w:rPr>
        <w:br/>
        <w:t>WC1E 6DG</w:t>
      </w:r>
    </w:p>
    <w:p w14:paraId="4A032A2C" w14:textId="77777777" w:rsidR="00F8724F" w:rsidRPr="005052EB" w:rsidRDefault="00F8724F" w:rsidP="005052EB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5052EB">
        <w:rPr>
          <w:rStyle w:val="ms-rtecustom-uclhheader3rdlevel"/>
          <w:rFonts w:ascii="Arial" w:hAnsi="Arial" w:cs="Arial"/>
          <w:b/>
          <w:bCs/>
          <w:sz w:val="22"/>
          <w:szCs w:val="22"/>
        </w:rPr>
        <w:t>Patient enquiries</w:t>
      </w:r>
      <w:r w:rsidRPr="005052EB">
        <w:rPr>
          <w:rFonts w:ascii="Arial" w:hAnsi="Arial" w:cs="Arial"/>
          <w:sz w:val="22"/>
          <w:szCs w:val="22"/>
        </w:rPr>
        <w:br/>
      </w:r>
      <w:r w:rsidRPr="005052EB">
        <w:rPr>
          <w:rStyle w:val="Strong"/>
          <w:rFonts w:ascii="Arial" w:hAnsi="Arial" w:cs="Arial"/>
          <w:sz w:val="22"/>
          <w:szCs w:val="22"/>
        </w:rPr>
        <w:t xml:space="preserve">Telephone: </w:t>
      </w:r>
      <w:r w:rsidRPr="005052EB">
        <w:rPr>
          <w:rFonts w:ascii="Arial" w:hAnsi="Arial" w:cs="Arial"/>
          <w:sz w:val="22"/>
          <w:szCs w:val="22"/>
        </w:rPr>
        <w:t>020 3456 5655 (Minicom - 020 3456 5318)</w:t>
      </w:r>
    </w:p>
    <w:p w14:paraId="7675A92E" w14:textId="77777777" w:rsidR="00F8724F" w:rsidRPr="005052EB" w:rsidRDefault="00F8724F" w:rsidP="005052EB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5052EB">
        <w:rPr>
          <w:rStyle w:val="ms-rtecustom-uclhheader3rdlevel"/>
          <w:rFonts w:ascii="Arial" w:hAnsi="Arial" w:cs="Arial"/>
          <w:b/>
          <w:bCs/>
          <w:sz w:val="22"/>
          <w:szCs w:val="22"/>
        </w:rPr>
        <w:t>General enquiries</w:t>
      </w:r>
      <w:r w:rsidRPr="005052EB">
        <w:rPr>
          <w:rFonts w:ascii="Arial" w:hAnsi="Arial" w:cs="Arial"/>
          <w:sz w:val="22"/>
          <w:szCs w:val="22"/>
        </w:rPr>
        <w:br/>
      </w:r>
      <w:r w:rsidRPr="005052EB">
        <w:rPr>
          <w:rStyle w:val="Strong"/>
          <w:rFonts w:ascii="Arial" w:hAnsi="Arial" w:cs="Arial"/>
          <w:sz w:val="22"/>
          <w:szCs w:val="22"/>
        </w:rPr>
        <w:t xml:space="preserve">Telephone: </w:t>
      </w:r>
      <w:r w:rsidRPr="005052EB">
        <w:rPr>
          <w:rFonts w:ascii="Arial" w:hAnsi="Arial" w:cs="Arial"/>
          <w:sz w:val="22"/>
          <w:szCs w:val="22"/>
        </w:rPr>
        <w:t>020 3456 5655</w:t>
      </w:r>
      <w:r w:rsidRPr="005052EB">
        <w:rPr>
          <w:rFonts w:ascii="Arial" w:hAnsi="Arial" w:cs="Arial"/>
          <w:sz w:val="22"/>
          <w:szCs w:val="22"/>
        </w:rPr>
        <w:br/>
      </w:r>
      <w:r w:rsidRPr="005052EB">
        <w:rPr>
          <w:rStyle w:val="Strong"/>
          <w:rFonts w:ascii="Arial" w:hAnsi="Arial" w:cs="Arial"/>
          <w:sz w:val="22"/>
          <w:szCs w:val="22"/>
        </w:rPr>
        <w:t xml:space="preserve">Fax: </w:t>
      </w:r>
      <w:r w:rsidRPr="005052EB">
        <w:rPr>
          <w:rFonts w:ascii="Arial" w:hAnsi="Arial" w:cs="Arial"/>
          <w:sz w:val="22"/>
          <w:szCs w:val="22"/>
        </w:rPr>
        <w:t xml:space="preserve">020 3456 5366 </w:t>
      </w:r>
      <w:r w:rsidRPr="005052EB">
        <w:rPr>
          <w:rFonts w:ascii="Arial" w:hAnsi="Arial" w:cs="Arial"/>
          <w:sz w:val="22"/>
          <w:szCs w:val="22"/>
        </w:rPr>
        <w:br/>
      </w:r>
      <w:r w:rsidRPr="005052EB">
        <w:rPr>
          <w:rStyle w:val="Strong"/>
          <w:rFonts w:ascii="Arial" w:hAnsi="Arial" w:cs="Arial"/>
          <w:sz w:val="22"/>
          <w:szCs w:val="22"/>
        </w:rPr>
        <w:t xml:space="preserve">Email: </w:t>
      </w:r>
      <w:hyperlink r:id="rId5" w:history="1">
        <w:r w:rsidRPr="005052EB">
          <w:rPr>
            <w:rStyle w:val="Hyperlink"/>
            <w:rFonts w:ascii="Arial" w:hAnsi="Arial" w:cs="Arial"/>
            <w:sz w:val="22"/>
            <w:szCs w:val="22"/>
          </w:rPr>
          <w:t>Paediatric.audiology@uclh.nhs.uk</w:t>
        </w:r>
      </w:hyperlink>
    </w:p>
    <w:p w14:paraId="5ADCB65B" w14:textId="35BB4FD8" w:rsidR="003E2D95" w:rsidRPr="005052EB" w:rsidRDefault="00F8724F" w:rsidP="005052EB">
      <w:pPr>
        <w:pStyle w:val="NormalWeb"/>
        <w:spacing w:line="360" w:lineRule="auto"/>
        <w:rPr>
          <w:sz w:val="22"/>
          <w:szCs w:val="22"/>
        </w:rPr>
      </w:pPr>
      <w:r w:rsidRPr="005052EB">
        <w:rPr>
          <w:rStyle w:val="ms-rtecustom-uclhheader3rdlevel"/>
          <w:rFonts w:ascii="Arial" w:hAnsi="Arial" w:cs="Arial"/>
          <w:sz w:val="22"/>
          <w:szCs w:val="22"/>
        </w:rPr>
        <w:t>Service manager - Amanda Todd</w:t>
      </w:r>
      <w:r w:rsidRPr="005052EB">
        <w:rPr>
          <w:rFonts w:ascii="Arial" w:hAnsi="Arial" w:cs="Arial"/>
          <w:sz w:val="22"/>
          <w:szCs w:val="22"/>
        </w:rPr>
        <w:br/>
      </w:r>
      <w:r w:rsidRPr="005052EB">
        <w:rPr>
          <w:rStyle w:val="Strong"/>
          <w:rFonts w:ascii="Arial" w:hAnsi="Arial" w:cs="Arial"/>
          <w:sz w:val="22"/>
          <w:szCs w:val="22"/>
        </w:rPr>
        <w:t xml:space="preserve">Email: </w:t>
      </w:r>
      <w:hyperlink r:id="rId6" w:history="1">
        <w:r w:rsidRPr="005052EB">
          <w:rPr>
            <w:rStyle w:val="Hyperlink"/>
            <w:rFonts w:ascii="Arial" w:hAnsi="Arial" w:cs="Arial"/>
            <w:sz w:val="22"/>
            <w:szCs w:val="22"/>
          </w:rPr>
          <w:t>amanda.todd2@nhs.net</w:t>
        </w:r>
      </w:hyperlink>
      <w:bookmarkStart w:id="0" w:name="_GoBack"/>
      <w:bookmarkEnd w:id="0"/>
    </w:p>
    <w:sectPr w:rsidR="003E2D95" w:rsidRPr="00505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A81"/>
    <w:multiLevelType w:val="hybridMultilevel"/>
    <w:tmpl w:val="D838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MDAyNzMwNjYztTRR0lEKTi0uzszPAykwqgUASUYg2iwAAAA="/>
  </w:docVars>
  <w:rsids>
    <w:rsidRoot w:val="006D417E"/>
    <w:rsid w:val="00196C4C"/>
    <w:rsid w:val="003E2D95"/>
    <w:rsid w:val="004C4249"/>
    <w:rsid w:val="005052EB"/>
    <w:rsid w:val="006B7813"/>
    <w:rsid w:val="006D417E"/>
    <w:rsid w:val="00873749"/>
    <w:rsid w:val="008A0653"/>
    <w:rsid w:val="00A366C4"/>
    <w:rsid w:val="00D27FA3"/>
    <w:rsid w:val="00DE61D0"/>
    <w:rsid w:val="00F830B9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381F"/>
  <w15:docId w15:val="{45835AFF-91F3-40C0-8634-FF173CEE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724F"/>
    <w:rPr>
      <w:color w:val="0000FF"/>
      <w:u w:val="single"/>
    </w:rPr>
  </w:style>
  <w:style w:type="character" w:customStyle="1" w:styleId="ms-rtecustom-uclhlinks">
    <w:name w:val="ms-rtecustom-uclh_links"/>
    <w:basedOn w:val="DefaultParagraphFont"/>
    <w:rsid w:val="00F8724F"/>
  </w:style>
  <w:style w:type="character" w:customStyle="1" w:styleId="ms-rtecustom-uclhheader3rdlevel">
    <w:name w:val="ms-rtecustom-uclh_header_3rdlevel"/>
    <w:basedOn w:val="DefaultParagraphFont"/>
    <w:rsid w:val="00F8724F"/>
  </w:style>
  <w:style w:type="character" w:styleId="Strong">
    <w:name w:val="Strong"/>
    <w:basedOn w:val="DefaultParagraphFont"/>
    <w:uiPriority w:val="22"/>
    <w:qFormat/>
    <w:rsid w:val="00F8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todd2@nhs.net" TargetMode="External"/><Relationship Id="rId5" Type="http://schemas.openxmlformats.org/officeDocument/2006/relationships/hyperlink" Target="mailto:Paediatric.audiology@ucl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 Spyridakou</dc:creator>
  <cp:lastModifiedBy>Alyson Mountjoy</cp:lastModifiedBy>
  <cp:revision>6</cp:revision>
  <dcterms:created xsi:type="dcterms:W3CDTF">2018-07-02T09:34:00Z</dcterms:created>
  <dcterms:modified xsi:type="dcterms:W3CDTF">2019-10-23T10:33:00Z</dcterms:modified>
</cp:coreProperties>
</file>